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58" w:rsidRPr="00A83C58" w:rsidRDefault="00A83C58" w:rsidP="00A83C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3C58">
        <w:rPr>
          <w:rFonts w:ascii="Times New Roman" w:hAnsi="Times New Roman" w:cs="Times New Roman"/>
          <w:sz w:val="28"/>
          <w:szCs w:val="28"/>
        </w:rPr>
        <w:t>Таблица 2.1 – Ранжирование общеобразовательных школ</w:t>
      </w:r>
      <w:r w:rsidRPr="00A83C58">
        <w:rPr>
          <w:rFonts w:ascii="Times New Roman" w:hAnsi="Times New Roman" w:cs="Times New Roman"/>
          <w:sz w:val="28"/>
          <w:szCs w:val="28"/>
        </w:rPr>
        <w:br/>
      </w:r>
      <w:r w:rsidRPr="00A83C58">
        <w:rPr>
          <w:rFonts w:ascii="Times New Roman" w:eastAsia="Calibri" w:hAnsi="Times New Roman" w:cs="Times New Roman"/>
          <w:sz w:val="28"/>
          <w:szCs w:val="28"/>
        </w:rPr>
        <w:t>Мартыновского</w:t>
      </w:r>
      <w:r w:rsidRPr="00A83C58">
        <w:rPr>
          <w:rFonts w:ascii="Times New Roman" w:hAnsi="Times New Roman" w:cs="Times New Roman"/>
          <w:sz w:val="28"/>
          <w:szCs w:val="28"/>
        </w:rPr>
        <w:t xml:space="preserve"> района Ростовской области по показателям, характеризующим открытость и доступность информации, размещенной на сайт</w:t>
      </w:r>
      <w:proofErr w:type="gramStart"/>
      <w:r w:rsidRPr="00A83C5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83C58">
        <w:rPr>
          <w:rFonts w:ascii="Times New Roman" w:hAnsi="Times New Roman" w:cs="Times New Roman"/>
          <w:sz w:val="28"/>
          <w:szCs w:val="28"/>
        </w:rPr>
        <w:t>по состоянию на декабрь 2018 г.)</w:t>
      </w:r>
    </w:p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311"/>
        <w:gridCol w:w="1453"/>
        <w:gridCol w:w="1453"/>
        <w:gridCol w:w="1453"/>
        <w:gridCol w:w="992"/>
      </w:tblGrid>
      <w:tr w:rsidR="00A83C58" w:rsidRPr="00A83C58" w:rsidTr="000C0854">
        <w:trPr>
          <w:trHeight w:val="20"/>
        </w:trPr>
        <w:tc>
          <w:tcPr>
            <w:tcW w:w="567" w:type="dxa"/>
            <w:vMerge w:val="restart"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5670" w:type="dxa"/>
            <w:gridSpan w:val="4"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10 баллов</w:t>
            </w:r>
          </w:p>
        </w:tc>
        <w:tc>
          <w:tcPr>
            <w:tcW w:w="992" w:type="dxa"/>
            <w:vMerge w:val="restart"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t>Всего, баллов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vMerge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noWrap/>
            <w:vAlign w:val="center"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t>Полнота и актуаль</w:t>
            </w: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ность информа</w:t>
            </w: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ции об организа</w:t>
            </w: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ции</w:t>
            </w:r>
          </w:p>
        </w:tc>
        <w:tc>
          <w:tcPr>
            <w:tcW w:w="1453" w:type="dxa"/>
            <w:vAlign w:val="center"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сведений о педагоги</w:t>
            </w: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ческих работни</w:t>
            </w: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ках организ</w:t>
            </w: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ации</w:t>
            </w:r>
          </w:p>
        </w:tc>
        <w:tc>
          <w:tcPr>
            <w:tcW w:w="1453" w:type="dxa"/>
            <w:vAlign w:val="center"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t>Доступ</w:t>
            </w: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ность взаимодействия с получа</w:t>
            </w: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телями образова</w:t>
            </w: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тельных услуг</w:t>
            </w:r>
          </w:p>
        </w:tc>
        <w:tc>
          <w:tcPr>
            <w:tcW w:w="1453" w:type="dxa"/>
            <w:vAlign w:val="center"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t>Доступ</w:t>
            </w: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ность сведений о ходе рассмо</w:t>
            </w:r>
            <w:r w:rsidRPr="00A83C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трения обращений граждан</w:t>
            </w:r>
          </w:p>
        </w:tc>
        <w:tc>
          <w:tcPr>
            <w:tcW w:w="992" w:type="dxa"/>
            <w:vMerge/>
            <w:vAlign w:val="center"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3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9,3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29,3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19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29,0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16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9,3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28,3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22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9,5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28,0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9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8,3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9,5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27,8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4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27,5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1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9,8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7,5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27,3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11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9,3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27,3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8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9,3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26,3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7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7,</w:t>
            </w: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20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9,5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26,0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14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5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</w:t>
            </w: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10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24,5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6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7,1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24,1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15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24,0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12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</w:t>
            </w: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13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23,0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2</w:t>
            </w:r>
          </w:p>
        </w:tc>
        <w:tc>
          <w:tcPr>
            <w:tcW w:w="131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4,0</w:t>
            </w:r>
          </w:p>
        </w:tc>
        <w:tc>
          <w:tcPr>
            <w:tcW w:w="145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22,5</w:t>
            </w:r>
          </w:p>
        </w:tc>
      </w:tr>
    </w:tbl>
    <w:p w:rsidR="00A83C58" w:rsidRPr="00A83C58" w:rsidRDefault="00A83C58" w:rsidP="00A8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58" w:rsidRPr="00A83C58" w:rsidRDefault="00A83C58" w:rsidP="00A83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58">
        <w:rPr>
          <w:rFonts w:ascii="Times New Roman" w:hAnsi="Times New Roman" w:cs="Times New Roman"/>
          <w:sz w:val="28"/>
          <w:szCs w:val="28"/>
        </w:rPr>
        <w:t xml:space="preserve">Шестнадцать школы (СОШ № 3, СОШ № 19, ООШ № 16, СОШ № 22, СОШ № 9, СОШ № 4, СОШ № 1, ООШ № 11, СОШ № 8, СОШ № 7, ООШ № 20, ООШ № 14, СОШ № 5, СОШ № 10, СОШ № 6, ООШ № 15) показали хорошие результаты (соответственно 29,3; 29,0; 28,3; 28,0; 27,8; 27,5; 27,3; 27,3; 26,3; 26,3; 26,0; 25,0; </w:t>
      </w:r>
      <w:proofErr w:type="gramStart"/>
      <w:r w:rsidRPr="00A83C58">
        <w:rPr>
          <w:rFonts w:ascii="Times New Roman" w:hAnsi="Times New Roman" w:cs="Times New Roman"/>
          <w:sz w:val="28"/>
          <w:szCs w:val="28"/>
        </w:rPr>
        <w:t>25,0; 24,5; 24,1 и 24,0 балла из 40 возможных).</w:t>
      </w:r>
      <w:proofErr w:type="gramEnd"/>
    </w:p>
    <w:p w:rsidR="00A83C58" w:rsidRPr="00A83C58" w:rsidRDefault="00A83C58" w:rsidP="00A83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C58">
        <w:rPr>
          <w:rFonts w:ascii="Times New Roman" w:hAnsi="Times New Roman" w:cs="Times New Roman"/>
          <w:sz w:val="28"/>
          <w:szCs w:val="28"/>
        </w:rPr>
        <w:t>Три школы (ООШ № 12, ООШ № 13, СОШ № 2) показали удовлетворительные результаты (соответственно 23,5; 23,0 и 22,5 балла из 40 возможных).</w:t>
      </w:r>
    </w:p>
    <w:p w:rsidR="00A83C58" w:rsidRPr="00A83C58" w:rsidRDefault="00A83C58" w:rsidP="00A83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C58" w:rsidRPr="00A83C58" w:rsidRDefault="00A83C58" w:rsidP="00A83C58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A83C58" w:rsidRPr="00A83C58" w:rsidSect="00A83C58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A83C58" w:rsidRPr="00A83C58" w:rsidRDefault="00A83C58" w:rsidP="00A83C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3C58">
        <w:rPr>
          <w:rFonts w:ascii="Times New Roman" w:hAnsi="Times New Roman" w:cs="Times New Roman"/>
          <w:sz w:val="28"/>
          <w:szCs w:val="28"/>
        </w:rPr>
        <w:lastRenderedPageBreak/>
        <w:t xml:space="preserve">Таблица 3.1 – Ранжирование общеобразовательных школ Мартыновского района Ростовской области по показателям, характеризующим общий критерий </w:t>
      </w:r>
      <w:proofErr w:type="gramStart"/>
      <w:r w:rsidRPr="00A83C58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A83C58">
        <w:rPr>
          <w:rFonts w:ascii="Times New Roman" w:hAnsi="Times New Roman" w:cs="Times New Roman"/>
          <w:sz w:val="28"/>
          <w:szCs w:val="28"/>
        </w:rPr>
        <w:t xml:space="preserve"> организаций, касающийся комфортности условий, в которых осуществляется образовательная деятельность</w:t>
      </w:r>
    </w:p>
    <w:tbl>
      <w:tblPr>
        <w:tblStyle w:val="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701"/>
        <w:gridCol w:w="1276"/>
        <w:gridCol w:w="1417"/>
        <w:gridCol w:w="1559"/>
        <w:gridCol w:w="1843"/>
        <w:gridCol w:w="1559"/>
        <w:gridCol w:w="993"/>
      </w:tblGrid>
      <w:tr w:rsidR="00A83C58" w:rsidRPr="00A83C58" w:rsidTr="000C0854">
        <w:trPr>
          <w:cantSplit/>
          <w:trHeight w:val="20"/>
          <w:tblHeader/>
        </w:trPr>
        <w:tc>
          <w:tcPr>
            <w:tcW w:w="567" w:type="dxa"/>
            <w:vMerge w:val="restart"/>
            <w:noWrap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C5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  <w:vMerge w:val="restart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C58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0914" w:type="dxa"/>
            <w:gridSpan w:val="7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C58">
              <w:rPr>
                <w:rFonts w:ascii="Times New Roman" w:hAnsi="Times New Roman" w:cs="Times New Roman"/>
                <w:b/>
              </w:rPr>
              <w:t>Максимум 10 баллов</w:t>
            </w:r>
          </w:p>
        </w:tc>
        <w:tc>
          <w:tcPr>
            <w:tcW w:w="993" w:type="dxa"/>
            <w:vMerge w:val="restart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C58">
              <w:rPr>
                <w:rFonts w:ascii="Times New Roman" w:hAnsi="Times New Roman" w:cs="Times New Roman"/>
                <w:b/>
              </w:rPr>
              <w:t>Всего, баллов</w:t>
            </w:r>
          </w:p>
        </w:tc>
      </w:tr>
      <w:tr w:rsidR="00A83C58" w:rsidRPr="00A83C58" w:rsidTr="000C0854">
        <w:trPr>
          <w:cantSplit/>
          <w:trHeight w:val="20"/>
          <w:tblHeader/>
        </w:trPr>
        <w:tc>
          <w:tcPr>
            <w:tcW w:w="567" w:type="dxa"/>
            <w:vMerge/>
            <w:noWrap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noWrap/>
            <w:hideMark/>
          </w:tcPr>
          <w:p w:rsidR="00A83C58" w:rsidRPr="00A83C58" w:rsidRDefault="00A83C58" w:rsidP="00A83C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C58">
              <w:rPr>
                <w:rFonts w:ascii="Times New Roman" w:hAnsi="Times New Roman" w:cs="Times New Roman"/>
                <w:b/>
              </w:rPr>
              <w:t>Материаль</w:t>
            </w:r>
            <w:r w:rsidRPr="00A83C58">
              <w:rPr>
                <w:rFonts w:ascii="Times New Roman" w:hAnsi="Times New Roman" w:cs="Times New Roman"/>
                <w:b/>
              </w:rPr>
              <w:softHyphen/>
              <w:t>но-техническое и информа</w:t>
            </w:r>
            <w:r w:rsidRPr="00A83C58">
              <w:rPr>
                <w:rFonts w:ascii="Times New Roman" w:hAnsi="Times New Roman" w:cs="Times New Roman"/>
                <w:b/>
              </w:rPr>
              <w:softHyphen/>
              <w:t>ционное обеспечение организации</w:t>
            </w:r>
          </w:p>
        </w:tc>
        <w:tc>
          <w:tcPr>
            <w:tcW w:w="1701" w:type="dxa"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C58">
              <w:rPr>
                <w:rFonts w:ascii="Times New Roman" w:hAnsi="Times New Roman" w:cs="Times New Roman"/>
                <w:b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276" w:type="dxa"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C58">
              <w:rPr>
                <w:rFonts w:ascii="Times New Roman" w:hAnsi="Times New Roman" w:cs="Times New Roman"/>
                <w:b/>
              </w:rPr>
              <w:t>Условия для индиви</w:t>
            </w:r>
            <w:r w:rsidRPr="00A83C58">
              <w:rPr>
                <w:rFonts w:ascii="Times New Roman" w:hAnsi="Times New Roman" w:cs="Times New Roman"/>
                <w:b/>
              </w:rPr>
              <w:softHyphen/>
              <w:t xml:space="preserve">дуальной работы с </w:t>
            </w:r>
            <w:proofErr w:type="gramStart"/>
            <w:r w:rsidRPr="00A83C58">
              <w:rPr>
                <w:rFonts w:ascii="Times New Roman" w:hAnsi="Times New Roman" w:cs="Times New Roman"/>
                <w:b/>
              </w:rPr>
              <w:t>обучаю</w:t>
            </w:r>
            <w:r w:rsidRPr="00A83C58">
              <w:rPr>
                <w:rFonts w:ascii="Times New Roman" w:hAnsi="Times New Roman" w:cs="Times New Roman"/>
                <w:b/>
              </w:rPr>
              <w:softHyphen/>
              <w:t>щимися</w:t>
            </w:r>
            <w:proofErr w:type="gramEnd"/>
          </w:p>
        </w:tc>
        <w:tc>
          <w:tcPr>
            <w:tcW w:w="1417" w:type="dxa"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C58">
              <w:rPr>
                <w:rFonts w:ascii="Times New Roman" w:hAnsi="Times New Roman" w:cs="Times New Roman"/>
                <w:b/>
              </w:rPr>
              <w:t>Наличие допол</w:t>
            </w:r>
            <w:r w:rsidRPr="00A83C58">
              <w:rPr>
                <w:rFonts w:ascii="Times New Roman" w:hAnsi="Times New Roman" w:cs="Times New Roman"/>
                <w:b/>
              </w:rPr>
              <w:softHyphen/>
              <w:t>нительных образова</w:t>
            </w:r>
            <w:r w:rsidRPr="00A83C58">
              <w:rPr>
                <w:rFonts w:ascii="Times New Roman" w:hAnsi="Times New Roman" w:cs="Times New Roman"/>
                <w:b/>
              </w:rPr>
              <w:softHyphen/>
              <w:t>тельных программ</w:t>
            </w:r>
          </w:p>
        </w:tc>
        <w:tc>
          <w:tcPr>
            <w:tcW w:w="1559" w:type="dxa"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C58">
              <w:rPr>
                <w:rFonts w:ascii="Times New Roman" w:hAnsi="Times New Roman" w:cs="Times New Roman"/>
                <w:b/>
              </w:rPr>
              <w:t>Наличие возможности развития творческих способностей и интересов обучаю</w:t>
            </w:r>
            <w:r w:rsidRPr="00A83C58">
              <w:rPr>
                <w:rFonts w:ascii="Times New Roman" w:hAnsi="Times New Roman" w:cs="Times New Roman"/>
                <w:b/>
              </w:rPr>
              <w:softHyphen/>
              <w:t>щихся</w:t>
            </w:r>
          </w:p>
        </w:tc>
        <w:tc>
          <w:tcPr>
            <w:tcW w:w="1843" w:type="dxa"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C58">
              <w:rPr>
                <w:rFonts w:ascii="Times New Roman" w:hAnsi="Times New Roman" w:cs="Times New Roman"/>
                <w:b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A83C58">
              <w:rPr>
                <w:rFonts w:ascii="Times New Roman" w:hAnsi="Times New Roman" w:cs="Times New Roman"/>
                <w:b/>
              </w:rPr>
              <w:t>обучающимся</w:t>
            </w:r>
            <w:proofErr w:type="gramEnd"/>
          </w:p>
        </w:tc>
        <w:tc>
          <w:tcPr>
            <w:tcW w:w="1559" w:type="dxa"/>
            <w:hideMark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C58">
              <w:rPr>
                <w:rFonts w:ascii="Times New Roman" w:hAnsi="Times New Roman" w:cs="Times New Roman"/>
                <w:b/>
              </w:rPr>
              <w:t>Наличие условий для беспрепят</w:t>
            </w:r>
            <w:r w:rsidRPr="00A83C58">
              <w:rPr>
                <w:rFonts w:ascii="Times New Roman" w:hAnsi="Times New Roman" w:cs="Times New Roman"/>
                <w:b/>
              </w:rPr>
              <w:softHyphen/>
              <w:t>ственного доступа инвалидов</w:t>
            </w:r>
          </w:p>
        </w:tc>
        <w:tc>
          <w:tcPr>
            <w:tcW w:w="993" w:type="dxa"/>
            <w:vMerge/>
            <w:hideMark/>
          </w:tcPr>
          <w:p w:rsidR="00A83C58" w:rsidRPr="00A83C58" w:rsidRDefault="00A83C58" w:rsidP="00A83C5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1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2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3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4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5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10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16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9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19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6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20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22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14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12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7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 8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11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13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A83C58" w:rsidRPr="00A83C58" w:rsidTr="000C0854">
        <w:trPr>
          <w:trHeight w:val="20"/>
        </w:trPr>
        <w:tc>
          <w:tcPr>
            <w:tcW w:w="567" w:type="dxa"/>
            <w:noWrap/>
            <w:vAlign w:val="center"/>
          </w:tcPr>
          <w:p w:rsidR="00A83C58" w:rsidRPr="00A83C58" w:rsidRDefault="00A83C58" w:rsidP="00A83C58">
            <w:pPr>
              <w:jc w:val="center"/>
              <w:rPr>
                <w:rFonts w:ascii="Times New Roman" w:hAnsi="Times New Roman" w:cs="Times New Roman"/>
              </w:rPr>
            </w:pPr>
            <w:r w:rsidRPr="00A83C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  <w:noWrap/>
            <w:vAlign w:val="bottom"/>
          </w:tcPr>
          <w:p w:rsidR="00A83C58" w:rsidRPr="00A83C58" w:rsidRDefault="00A83C58" w:rsidP="00A83C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ООШ № 15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bottom"/>
          </w:tcPr>
          <w:p w:rsidR="00A83C58" w:rsidRPr="00A83C58" w:rsidRDefault="00A83C58" w:rsidP="00A83C5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C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bookmarkEnd w:id="0"/>
    </w:tbl>
    <w:p w:rsidR="00AF11D5" w:rsidRDefault="00AF11D5">
      <w:pPr>
        <w:sectPr w:rsidR="00AF11D5" w:rsidSect="00AF11D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3C58" w:rsidRDefault="00A83C58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1D5">
        <w:rPr>
          <w:rFonts w:ascii="Times New Roman" w:hAnsi="Times New Roman" w:cs="Times New Roman"/>
          <w:sz w:val="28"/>
          <w:szCs w:val="28"/>
        </w:rPr>
        <w:t xml:space="preserve">Из рисунка 3.1 следует, что </w:t>
      </w:r>
      <w:proofErr w:type="spellStart"/>
      <w:r w:rsidRPr="00AF11D5">
        <w:rPr>
          <w:rFonts w:ascii="Times New Roman" w:hAnsi="Times New Roman" w:cs="Times New Roman"/>
          <w:sz w:val="28"/>
          <w:szCs w:val="28"/>
        </w:rPr>
        <w:t>шестнадцатьшкол</w:t>
      </w:r>
      <w:proofErr w:type="spellEnd"/>
      <w:r w:rsidRPr="00AF11D5">
        <w:rPr>
          <w:rFonts w:ascii="Times New Roman" w:hAnsi="Times New Roman" w:cs="Times New Roman"/>
          <w:sz w:val="28"/>
          <w:szCs w:val="28"/>
        </w:rPr>
        <w:t xml:space="preserve"> (СОШ № 1, СОШ № 2, СОШ № 3, СОШ № 4, СОШ № 5, СОШ № 10, ООШ № 16, СОШ № 9, СОШ № 19, СОШ № 6, ООШ № 20, СОШ № 22, ООШ № 14, ООШ № 12, СОШ № 7, СОШ № 8) показали хорошие результаты (соответственно 51, 51, 51, 46, 45, 44, 43, 42, 41, 40, 40, 40, 39, 38, 36 и 36баллов из</w:t>
      </w:r>
      <w:proofErr w:type="gramEnd"/>
      <w:r w:rsidRPr="00AF1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1D5">
        <w:rPr>
          <w:rFonts w:ascii="Times New Roman" w:hAnsi="Times New Roman" w:cs="Times New Roman"/>
          <w:sz w:val="28"/>
          <w:szCs w:val="28"/>
        </w:rPr>
        <w:t>70 возможных).</w:t>
      </w:r>
      <w:proofErr w:type="gramEnd"/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Три школы (ООШ № 11, ООШ № 13, ООШ № 15) показали удовлетворительные результаты (соответственно 35, 35 и 28 баллов из 70 возможных).</w:t>
      </w:r>
    </w:p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Сформулируем выводы по данному разделу применительно к средним общеобразовательным школам Мартыновского района Ростовской области: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1) По подразделу «Материально-техническое и информационное обеспечение организации» отметим, что здания трех школ (СОШ № 3, ООШ № 15, СОШ № 19) требуют капитального ремонта и / или находятся в аварийном состоянии. По этому разделу наиболее часто встречаются следующие виды дефицитов: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а) В 15 организациях (78,9%) отсутствует актовый (лекционный) зал.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AF11D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11D5">
        <w:rPr>
          <w:rFonts w:ascii="Times New Roman" w:hAnsi="Times New Roman" w:cs="Times New Roman"/>
          <w:sz w:val="28"/>
          <w:szCs w:val="28"/>
        </w:rPr>
        <w:t>Во всех анализируемых организациях отсутствуют автотранспортные средства, предназначенные для перевозки учащихся. Предположим, что учащиеся указанных организаций, нуждающиеся в перевозке, охвачены этой услугой, а транспорт не находится на балансе образовательных организаций.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в) В 6 организациях (31,6%) фиксируется низкая скорость подключения к сети Интернет.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2) По подразделу «Наличие необходимых условий для охраны и укрепления здоровья, организации питания обучающихся» в 7 организациях (36,8%) зафиксировано, что учащиеся этих организаций не обеспечены местами общественного питания.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3)</w:t>
      </w:r>
      <w:r w:rsidRPr="00AF11D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F11D5">
        <w:rPr>
          <w:rFonts w:ascii="Times New Roman" w:hAnsi="Times New Roman" w:cs="Times New Roman"/>
          <w:sz w:val="28"/>
          <w:szCs w:val="28"/>
        </w:rPr>
        <w:t xml:space="preserve">По подразделу «Условия для индивидуальной работы с </w:t>
      </w:r>
      <w:proofErr w:type="gramStart"/>
      <w:r w:rsidRPr="00AF11D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F11D5">
        <w:rPr>
          <w:rFonts w:ascii="Times New Roman" w:hAnsi="Times New Roman" w:cs="Times New Roman"/>
          <w:sz w:val="28"/>
          <w:szCs w:val="28"/>
        </w:rPr>
        <w:t>» наиболее часто встречаются следующие виды дефицитов: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а) В 8 организациях (42,1%) не используются индивидуальные учебные планы.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б) В 18 организациях (94,7%) не электронной библиотеки.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в) В 10 организациях (52,6%) не используются электронные версии учебников.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г) Во всех анализируемых школах не применяется электронное обучение.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д) Во всех анализируемых школах не применяются дистанционные образовательные технологии.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4) По подразделу «Наличие возможности оказания психолого-педагогической, медицинской и социальной помощи обучающимся» наиболее часто встречаются следующие виды дефицитов: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а) В 16 организациях (84,2%) в штате организаций нет учителя-логопеда.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б) В 18 организациях (94,7%) в штате организаций нет учителя-дефектолога.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в) В 12 школах (63,2%) нет педагога-психолога.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lastRenderedPageBreak/>
        <w:t>г) В 14 организациях (73,7%) в штате организаций нет социального педагога.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д) В 15 школах (78,9%) нет медицинских работников.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5) Отметим, что во всех анализируемых школах созданы условия условий для беспрепятственного доступа инвалидов.</w:t>
      </w:r>
    </w:p>
    <w:p w:rsidR="00AF11D5" w:rsidRPr="00AF11D5" w:rsidRDefault="00AF11D5" w:rsidP="00AF11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В целом невысокая балльная оценка у некоторых общеобразовательных школ по показателям комфортности условий, в которых осуществляется образовательная деятельность, может быть обусловлена отсутствием информации, необходимой для проведения оценки, например: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а) соответствующей информации может не быть в формах ФСН организаций;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 xml:space="preserve">б) отчет о </w:t>
      </w:r>
      <w:proofErr w:type="spellStart"/>
      <w:r w:rsidRPr="00AF11D5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F11D5">
        <w:rPr>
          <w:rFonts w:ascii="Times New Roman" w:hAnsi="Times New Roman" w:cs="Times New Roman"/>
          <w:sz w:val="28"/>
          <w:szCs w:val="28"/>
        </w:rPr>
        <w:t xml:space="preserve"> (или публичный доклад) за 2017-2018 учебный год (или за 2017 год) не опубликован на сайте организации или необходимая информация в опубликованный актуальный отчет не включена;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в) на официальном сайте организации не представлена необходимая для оценки информация;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г) организация не предоставила необходимую для оценки информацию по запросу.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br w:type="page"/>
      </w:r>
    </w:p>
    <w:p w:rsidR="00AF11D5" w:rsidRPr="00AF11D5" w:rsidRDefault="00AF11D5" w:rsidP="00AF11D5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455479803"/>
      <w:bookmarkStart w:id="2" w:name="_Toc533412765"/>
      <w:r w:rsidRPr="00AF11D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 Показатели доброжелательности, вежливости, профессиональной компетентности работников </w:t>
      </w:r>
      <w:bookmarkEnd w:id="1"/>
      <w:r w:rsidRPr="00AF11D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организаций</w:t>
      </w:r>
      <w:bookmarkEnd w:id="2"/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Социологический компонент независимой оценки качества условий осуществления образовательной деятельности, который реализовывался в исследовании через опрос родителей школьников, был направлен на изучение следующих позиций:</w:t>
      </w:r>
    </w:p>
    <w:p w:rsidR="00AF11D5" w:rsidRPr="00AF11D5" w:rsidRDefault="00AF11D5" w:rsidP="00AF11D5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восприятие коммуникативных качеств сотрудников образовательных организаций и социально-психологического климата в организации;</w:t>
      </w:r>
    </w:p>
    <w:p w:rsidR="00AF11D5" w:rsidRPr="00AF11D5" w:rsidRDefault="00AF11D5" w:rsidP="00AF11D5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степень удовлетворенности профессиональными качествами сотрудников образовательной организации.</w:t>
      </w:r>
    </w:p>
    <w:p w:rsidR="00AF11D5" w:rsidRPr="00AF11D5" w:rsidRDefault="00AF11D5" w:rsidP="00AF1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1D5">
        <w:rPr>
          <w:rFonts w:ascii="Times New Roman" w:hAnsi="Times New Roman" w:cs="Times New Roman"/>
          <w:i/>
          <w:sz w:val="28"/>
          <w:szCs w:val="28"/>
        </w:rPr>
        <w:t>А) Коммуникативные качества сотрудников образовательных организаций и социально-психологический климат</w:t>
      </w:r>
    </w:p>
    <w:p w:rsidR="00AF11D5" w:rsidRPr="00AF11D5" w:rsidRDefault="00AF11D5" w:rsidP="00AF1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восприятия родителями школьников </w:t>
      </w:r>
      <w:r w:rsidRPr="00AF11D5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AF11D5">
        <w:rPr>
          <w:rFonts w:ascii="Times New Roman" w:hAnsi="Times New Roman" w:cs="Times New Roman"/>
          <w:i/>
          <w:sz w:val="28"/>
          <w:szCs w:val="28"/>
        </w:rPr>
        <w:t xml:space="preserve">оммуникативных качеств сотрудников образовательных организаций и социально-психологического климата </w:t>
      </w:r>
      <w:r w:rsidRPr="00AF11D5"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r w:rsidRPr="00AF11D5">
        <w:rPr>
          <w:rFonts w:ascii="Times New Roman" w:eastAsia="Calibri" w:hAnsi="Times New Roman" w:cs="Times New Roman"/>
          <w:sz w:val="28"/>
          <w:szCs w:val="28"/>
        </w:rPr>
        <w:t>показывает, что респонденты высоко оценивают (доля удовлетворенных получателей услуг, средние оценки параметров) все изучаемые параметры (таблицы 5.1-5.2):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- вежливость и доброжелательность администрации школы (оценка удовлетворенности изменяется от 91,1% до 100,0%; средние оценки параметра – от 8,0 до 10,0 баллов);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- вежливость и доброжелательность педагогов (оценка удовлетворенности изменяется от 89,6% до 100,0%; средние оценки параметра – от 8,1 до 10,0 баллов);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- вежливость и доброжелательность технического персонала (разброс оценок удовлетворенности от 85,4 % до 100,0%; средние оценки параметра – от 7,4 до 9,7 балла);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F11D5" w:rsidRPr="00AF11D5" w:rsidSect="008B6F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11D5" w:rsidRPr="00AF11D5" w:rsidRDefault="00AF11D5" w:rsidP="00AF11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lastRenderedPageBreak/>
        <w:t>Таблица 5.1 – Доля потребителей, удовлетворенных коммуникативными качествами сотрудников и социально-психологическим климатом в школах Мартыновского района Ростовской области</w:t>
      </w:r>
      <w:r w:rsidRPr="00AF11D5">
        <w:rPr>
          <w:rFonts w:ascii="Times New Roman" w:eastAsia="Calibri" w:hAnsi="Times New Roman" w:cs="Times New Roman"/>
          <w:sz w:val="28"/>
          <w:szCs w:val="28"/>
        </w:rPr>
        <w:br/>
        <w:t>(процент респондентов, которые выставили от 5 до 10 баллов по 10-ти балльной шкале), %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65"/>
        <w:gridCol w:w="2410"/>
        <w:gridCol w:w="1701"/>
        <w:gridCol w:w="2410"/>
        <w:gridCol w:w="1701"/>
        <w:gridCol w:w="1842"/>
        <w:gridCol w:w="2127"/>
      </w:tblGrid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lang w:eastAsia="ru-RU"/>
              </w:rPr>
              <w:t>Школа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lang w:eastAsia="ru-RU"/>
              </w:rPr>
              <w:t>вежливость и доброжелательность администрации школы (директор, заместители директора)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вежливость и </w:t>
            </w:r>
            <w:proofErr w:type="spellStart"/>
            <w:r w:rsidRPr="00AF11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доброже</w:t>
            </w:r>
            <w:proofErr w:type="spellEnd"/>
            <w:r w:rsidRPr="00AF11D5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softHyphen/>
            </w:r>
            <w:proofErr w:type="spellStart"/>
            <w:r w:rsidRPr="00AF11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лательность</w:t>
            </w:r>
            <w:proofErr w:type="spellEnd"/>
            <w:r w:rsidRPr="00AF11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педагогов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вежливость и доброжелательность технического персонала (вахтер, повара, уборщицы и т.д.)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отношения Вашего ребенка с педагогами</w:t>
            </w:r>
          </w:p>
        </w:tc>
        <w:tc>
          <w:tcPr>
            <w:tcW w:w="1842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отношения Вашего ребенка с другими учениками</w:t>
            </w:r>
          </w:p>
        </w:tc>
        <w:tc>
          <w:tcPr>
            <w:tcW w:w="2127" w:type="dxa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</w:rPr>
              <w:t>обеспечение администрацией и педагогами психологического комфорта учащихся в школе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2127" w:type="dxa"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91,4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127" w:type="dxa"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2127" w:type="dxa"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93,8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96,1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11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127" w:type="dxa"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12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95,7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13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95,1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15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842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127" w:type="dxa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16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127" w:type="dxa"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20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2127" w:type="dxa"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92,7</w:t>
            </w:r>
          </w:p>
        </w:tc>
      </w:tr>
      <w:tr w:rsidR="00AF11D5" w:rsidRPr="00AF11D5" w:rsidTr="000C085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5" w:type="dxa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22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2127" w:type="dxa"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85,1</w:t>
            </w:r>
          </w:p>
        </w:tc>
      </w:tr>
    </w:tbl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F11D5" w:rsidRDefault="00AF11D5">
      <w:pPr>
        <w:sectPr w:rsidR="00AF11D5" w:rsidSect="00AF11D5">
          <w:pgSz w:w="16838" w:h="11906" w:orient="landscape"/>
          <w:pgMar w:top="851" w:right="1134" w:bottom="425" w:left="1134" w:header="709" w:footer="709" w:gutter="0"/>
          <w:cols w:space="708"/>
          <w:docGrid w:linePitch="360"/>
        </w:sectPr>
      </w:pPr>
    </w:p>
    <w:p w:rsidR="00AF11D5" w:rsidRPr="00AF11D5" w:rsidRDefault="00AF11D5" w:rsidP="00AF11D5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455479804"/>
      <w:bookmarkStart w:id="4" w:name="_Toc533412766"/>
      <w:r w:rsidRPr="00AF11D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6. Показатели удовлетворенности условиями осуществления образовательной деятельности </w:t>
      </w:r>
      <w:bookmarkEnd w:id="3"/>
      <w:r w:rsidRPr="00AF11D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образовательными организациями</w:t>
      </w:r>
      <w:bookmarkEnd w:id="4"/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>Инструментарий социологического опроса родителей школьников содержал в себе блок вопросов, посвященных оценке материально-технического обеспечения организации, информационной обеспеченности, а также качества образования и воспитательной работы.</w:t>
      </w:r>
    </w:p>
    <w:p w:rsidR="00AF11D5" w:rsidRPr="00AF11D5" w:rsidRDefault="00AF11D5" w:rsidP="00AF11D5">
      <w:pPr>
        <w:spacing w:after="0" w:line="36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11D5">
        <w:rPr>
          <w:rFonts w:ascii="Times New Roman" w:eastAsia="Calibri" w:hAnsi="Times New Roman" w:cs="Times New Roman"/>
          <w:i/>
          <w:sz w:val="28"/>
          <w:szCs w:val="28"/>
        </w:rPr>
        <w:t>А) Материально-техническое и информационное обеспечение образовательной организации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>Результаты опроса по блоку «</w:t>
      </w:r>
      <w:r w:rsidRPr="00AF11D5">
        <w:rPr>
          <w:rFonts w:ascii="Times New Roman" w:eastAsia="Calibri" w:hAnsi="Times New Roman" w:cs="Times New Roman"/>
          <w:i/>
          <w:noProof/>
          <w:sz w:val="28"/>
          <w:szCs w:val="28"/>
        </w:rPr>
        <w:t>материально-техническое и информационное обеспечение»</w:t>
      </w: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 xml:space="preserve"> деятельности анализируемых общеобразовательных школ </w:t>
      </w: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Мартыновского </w:t>
      </w: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 xml:space="preserve">района Ростовской области показывают, </w:t>
      </w: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что респонденты высоко оценивают изучаемые параметры. Вместе с тем, ряд оценок по исследуемым параметрам демонстрируют значительный разброс по отдельным образовательным организациям </w:t>
      </w: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>(</w:t>
      </w:r>
      <w:r w:rsidRPr="00AF11D5">
        <w:rPr>
          <w:rFonts w:ascii="Times New Roman" w:eastAsia="Calibri" w:hAnsi="Times New Roman" w:cs="Times New Roman"/>
          <w:sz w:val="28"/>
          <w:szCs w:val="28"/>
        </w:rPr>
        <w:t>таблицы 6.1-6.2):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- комфортность пребывания в школе (оценка удовлетворенности изменяется в диапазоне от 72,3% до 100,0%, средние оценки параметра – от 7,1 до 9,9 балла)</w:t>
      </w:r>
      <w:proofErr w:type="gramStart"/>
      <w:r w:rsidRPr="00AF11D5">
        <w:rPr>
          <w:rFonts w:ascii="Times New Roman" w:eastAsia="Calibri" w:hAnsi="Times New Roman" w:cs="Times New Roman"/>
          <w:sz w:val="28"/>
          <w:szCs w:val="28"/>
        </w:rPr>
        <w:t>;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тметим, что в трех организациях (ООШ № 14, ООШ № 15, СОШ № 22) средние оценки по этому параметру зафиксированы на уровне ниже 7,0 баллов (соответственно 6,8; 6,2 и 6,3 балла);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- санитарно-гигиенические условия в школе (оценка удовлетворенности изменяется в диапазоне от 73,2% до 100,0%, средние оценки параметра – от 7,2 до 9,9 балла)</w:t>
      </w:r>
      <w:proofErr w:type="gramStart"/>
      <w:r w:rsidRPr="00AF11D5">
        <w:rPr>
          <w:rFonts w:ascii="Times New Roman" w:eastAsia="Calibri" w:hAnsi="Times New Roman" w:cs="Times New Roman"/>
          <w:sz w:val="28"/>
          <w:szCs w:val="28"/>
        </w:rPr>
        <w:t>;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тметим, что в двух организациях (ООШ № 14, СОШ № 22) средние оценки по этому параметру зафиксированы на уровне ниже 7,0 баллов (соответственно 6,2 и 6,8 балла);</w:t>
      </w:r>
    </w:p>
    <w:p w:rsidR="00AF11D5" w:rsidRPr="00AF11D5" w:rsidRDefault="00AF11D5" w:rsidP="00AF11D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lastRenderedPageBreak/>
        <w:t>- обеспеченность учебных кабинетов наглядными пособиями и учебным оборудованием (оценка удовлетворенности изменяется в пределах от 68,1% до 100,0%, средние оценки параметра – от 7,4 до 9,5 балла)</w:t>
      </w:r>
      <w:proofErr w:type="gramStart"/>
      <w:r w:rsidRPr="00AF11D5">
        <w:rPr>
          <w:rFonts w:ascii="Times New Roman" w:eastAsia="Calibri" w:hAnsi="Times New Roman" w:cs="Times New Roman"/>
          <w:sz w:val="28"/>
          <w:szCs w:val="28"/>
        </w:rPr>
        <w:t>;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тметим, что в трех организациях (ООШ № 15, СОШ № 19, СОШ № 22) средние оценки по этому параметру зафиксированы на уровне ниже 7,0 баллов (соответственно 5,7; 6,9 и 5,8 балла);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- обеспеченность школы техническими средствами обучения оценка удовлетворенности изменяется в пределах от 71,4% до 100,0%, средние оценки параметра – от 7,0 до 9,2 балла); отметим, что в одной школе (СОШ № 19) доля удовлетворенных респондентов по этому параметру составила 46,2% при средней оценке параметра 4,3 балла; еще в двух организациях (ООШ № 15, СОШ № 22) 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средние оценки по этому параметру также зафиксированы на уровне ниже 7,0 баллов (соответственно 4,9 и 6,0 баллов);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- доступ к ресурсам сети Интернет (оценка удовлетворенности изменяется в пределах от 71,4% до 100,0%, средние оценки параметра – от 7,0 до 9,3 балла); отметим, что в двух школах (СОШ № 19, СОШ № 22) доля удовлетворенных респондентов по этому параметру соответственно составила 36,5% и 60,0% при средних оценках параметра 3,9 и 4,6 балла; еще в четырех организациях (ООШ № 5, СОШ № 6, ООШ № 12, ООШ № 15) 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средние оценки по этому параметру также зафиксированы на уровне ниже 7,0 баллов (соответственно 6,7; 6,2; 5,8; 4,8 балла);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- медицинское обслуживание (оценка удовлетворенности изменяется в пределах от 71,1% до 100,0%, средние оценки параметра – от 7,1 до 8,7 балла)</w:t>
      </w:r>
      <w:proofErr w:type="gramStart"/>
      <w:r w:rsidRPr="00AF11D5">
        <w:rPr>
          <w:rFonts w:ascii="Times New Roman" w:eastAsia="Calibri" w:hAnsi="Times New Roman" w:cs="Times New Roman"/>
          <w:sz w:val="28"/>
          <w:szCs w:val="28"/>
        </w:rPr>
        <w:t>;о</w:t>
      </w:r>
      <w:proofErr w:type="gramEnd"/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тметим, что в пяти школах (СОШ № 6, СОШ № 7, ООШ № 14, ООШ № 15, СОШ № 22) доля удовлетворенных респондентов по этому параметру соответственно составила 62,2%, 58,8%, 42,5%, 64,3%, 51,1% при средних оценках параметра 4,9; 3,9; 3,7; 4,0; 5,1 </w:t>
      </w:r>
      <w:proofErr w:type="spellStart"/>
      <w:r w:rsidRPr="00AF11D5">
        <w:rPr>
          <w:rFonts w:ascii="Times New Roman" w:eastAsia="Calibri" w:hAnsi="Times New Roman" w:cs="Times New Roman"/>
          <w:sz w:val="28"/>
          <w:szCs w:val="28"/>
        </w:rPr>
        <w:t>балла</w:t>
      </w:r>
      <w:proofErr w:type="gramStart"/>
      <w:r w:rsidRPr="00AF11D5">
        <w:rPr>
          <w:rFonts w:ascii="Times New Roman" w:eastAsia="Calibri" w:hAnsi="Times New Roman" w:cs="Times New Roman"/>
          <w:sz w:val="28"/>
          <w:szCs w:val="28"/>
        </w:rPr>
        <w:t>;е</w:t>
      </w:r>
      <w:proofErr w:type="gramEnd"/>
      <w:r w:rsidRPr="00AF11D5"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 в пяти организациях (СОШ № 4, СОШ № 8, ООШ № 12, ООШ № 16, СОШ № 19) 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средние оценки по этому параметру также зафиксированы на уровне ниже 7,0 баллов (соответственно 6,7; 6,0; 4,5; 6,7; 6,0 баллов);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lastRenderedPageBreak/>
        <w:t>- организация питания (оценка удовлетворенности изменяется в пределах от 77,1% до 100,0%, средние оценки параметра – от 7,3 до 9,6 балла); отметим, что в четырех школах (СОШ № 2, СОШ № 8, ООШ № 12, ООШ №</w:t>
      </w:r>
      <w:r w:rsidRPr="00AF11D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20) доля удовлетворенных респондентов по этому параметру соответственно составила 67,4%, 64,3%, 65,2%, 60,5% при средних оценках параметра 6,1; 6,2; 4,6; 6,1 балла; еще в двух организациях (ООШ № 15, СОШ № 22) 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средние оценки по этому параметру также зафиксированы на уровне ниже 7,0 баллов (соответственно 5,4 и 6,8 балла);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- благоустройство территории учебного корпуса (оценка удовлетворенности изменяется в пределах от 83,3% до 100,0%, средние оценки параметра – от 7,3 до 10,0 баллов)</w:t>
      </w:r>
      <w:proofErr w:type="gramStart"/>
      <w:r w:rsidRPr="00AF11D5">
        <w:rPr>
          <w:rFonts w:ascii="Times New Roman" w:eastAsia="Calibri" w:hAnsi="Times New Roman" w:cs="Times New Roman"/>
          <w:sz w:val="28"/>
          <w:szCs w:val="28"/>
        </w:rPr>
        <w:t>;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тметим, что в одной организации (ООШ № 15) средняя оценка по этому параметру зафиксирована на уровне 6,1 балла;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- организация охраны и соблюдение безопасности пребывания ребенка в школе (оценка удовлетворенности изменяется в пределах от 70,7% до 100,0%, средние оценки параметра – от 7,1 до 10,0 баллов)</w:t>
      </w:r>
      <w:proofErr w:type="gramStart"/>
      <w:r w:rsidRPr="00AF11D5">
        <w:rPr>
          <w:rFonts w:ascii="Times New Roman" w:eastAsia="Calibri" w:hAnsi="Times New Roman" w:cs="Times New Roman"/>
          <w:sz w:val="28"/>
          <w:szCs w:val="28"/>
        </w:rPr>
        <w:t>;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тметим, что в одной организации (ООШ № 14) средняя оценка по этому параметру зафиксирована на уровне 6,0 баллов;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- полнота, доступность и актуальность информации о деятельности школы на официальном сайте (оценка удовлетворенности изменяется в пределах от 76,5% до 100,0%, средние оценки параметра – от 7,0 до 9,8 балла)</w:t>
      </w:r>
      <w:proofErr w:type="gramStart"/>
      <w:r w:rsidRPr="00AF11D5">
        <w:rPr>
          <w:rFonts w:ascii="Times New Roman" w:eastAsia="Calibri" w:hAnsi="Times New Roman" w:cs="Times New Roman"/>
          <w:sz w:val="28"/>
          <w:szCs w:val="28"/>
        </w:rPr>
        <w:t>;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тметим, что в одной организации (ООШ № 15) средняя оценка по этому параметру зафиксирована на уровне 6,8 баллов;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- полнота и своевременность информации о деятельности школы, предоставляемой на родительских собраниях (оценка удовлетворенности изменяется в пределах от 89,9% до 100,0%, средние оценки параметра – от 7,6 до 10,0 баллов).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F11D5" w:rsidRPr="00AF11D5" w:rsidSect="00D245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11D5" w:rsidRPr="00AF11D5" w:rsidRDefault="00AF11D5" w:rsidP="00AF11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lastRenderedPageBreak/>
        <w:t>Таблица 6.1 – Доля удовлетворенных материально-техническим и информационным обеспечением ОО Мартыновского района Ростовской области (процент респондентов, которые выставили от 5 до 10 баллов по 10-ти балльной шкале), %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134"/>
        <w:gridCol w:w="1418"/>
        <w:gridCol w:w="1134"/>
        <w:gridCol w:w="850"/>
        <w:gridCol w:w="851"/>
        <w:gridCol w:w="850"/>
        <w:gridCol w:w="1134"/>
        <w:gridCol w:w="1418"/>
        <w:gridCol w:w="1984"/>
        <w:gridCol w:w="1985"/>
      </w:tblGrid>
      <w:tr w:rsidR="00AF11D5" w:rsidRPr="00AF11D5" w:rsidTr="000C0854">
        <w:trPr>
          <w:cantSplit/>
          <w:trHeight w:val="2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D5" w:rsidRPr="00AF11D5" w:rsidRDefault="00AF11D5" w:rsidP="00AF11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D5" w:rsidRPr="00AF11D5" w:rsidRDefault="00AF11D5" w:rsidP="00AF11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lang w:eastAsia="ru-RU"/>
              </w:rPr>
              <w:t>Школа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комфортность пребывания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санитарно-гигиенические условия в школе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обеспеченность учебных кабинетов наглядными пособиями и учебным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обеспеченность школы техническими средствами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доступ к ресурсам сети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благоустройство территории учебного корпуса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охраны и соблюдение безопасности пребывания ребенка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полнота, доступность и актуальность информации о деятельности школы на официальном сайте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полнота и своевременность информации о деятельности школы, предоставляемой на родительских собраниях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89,9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98,0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96,9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97,8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97,6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94,5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97,8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11D5">
              <w:rPr>
                <w:rFonts w:ascii="Times New Roman" w:eastAsia="Calibri" w:hAnsi="Times New Roman" w:cs="Times New Roman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11D5">
              <w:rPr>
                <w:rFonts w:ascii="Times New Roman" w:eastAsia="Calibri" w:hAnsi="Times New Roman" w:cs="Times New Roman"/>
              </w:rPr>
              <w:t>70,7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11D5">
              <w:rPr>
                <w:rFonts w:ascii="Times New Roman" w:eastAsia="Calibri" w:hAnsi="Times New Roman" w:cs="Times New Roman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90,5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11D5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11D5">
              <w:rPr>
                <w:rFonts w:ascii="Times New Roman" w:eastAsia="Calibri" w:hAnsi="Times New Roman" w:cs="Times New Roman"/>
              </w:rPr>
              <w:t>98,1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11D5">
              <w:rPr>
                <w:rFonts w:ascii="Times New Roman" w:eastAsia="Calibri" w:hAnsi="Times New Roman" w:cs="Times New Roman"/>
              </w:rPr>
              <w:t>95,1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11D5">
              <w:rPr>
                <w:rFonts w:ascii="Times New Roman" w:eastAsia="Calibri" w:hAnsi="Times New Roman" w:cs="Times New Roman"/>
              </w:rPr>
              <w:t>91,7</w:t>
            </w:r>
          </w:p>
        </w:tc>
      </w:tr>
    </w:tbl>
    <w:p w:rsidR="00AF11D5" w:rsidRPr="00AF11D5" w:rsidRDefault="00AF11D5" w:rsidP="00AF11D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F11D5" w:rsidRPr="00AF11D5" w:rsidRDefault="00AF11D5" w:rsidP="00AF11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lastRenderedPageBreak/>
        <w:t>Таблица 6.2 – Средние оценки параметров, характеризующих удовлетворенность потребителей материально-техническим и информационным обеспечением ОО Мартыновского района Ростовской области, средние баллы</w:t>
      </w: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799"/>
        <w:gridCol w:w="1185"/>
        <w:gridCol w:w="1418"/>
        <w:gridCol w:w="1134"/>
        <w:gridCol w:w="850"/>
        <w:gridCol w:w="851"/>
        <w:gridCol w:w="850"/>
        <w:gridCol w:w="1134"/>
        <w:gridCol w:w="1418"/>
        <w:gridCol w:w="1984"/>
        <w:gridCol w:w="1985"/>
      </w:tblGrid>
      <w:tr w:rsidR="00AF11D5" w:rsidRPr="00AF11D5" w:rsidTr="000C0854">
        <w:trPr>
          <w:cantSplit/>
          <w:trHeight w:val="2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D5" w:rsidRPr="00AF11D5" w:rsidRDefault="00AF11D5" w:rsidP="00AF11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D5" w:rsidRPr="00AF11D5" w:rsidRDefault="00AF11D5" w:rsidP="00AF11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lang w:eastAsia="ru-RU"/>
              </w:rPr>
              <w:t>Школа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комфортность пребывания в школе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санитарно-гигиенические условия в школе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обеспеченность учебных кабинетов наглядными пособиями и учебным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обеспеченность школы техническими средствами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доступ к ресурсам сети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благоустройство территории учебного корпуса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охраны и соблюдение безопасности пребывания ребенка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полнота, доступность и актуальность информации о деятельности школы на официальном сайте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полнота и своевременность информации о деятельности школы, предоставляемой на родительских собраниях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9,6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9,3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8,8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9,9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8,6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9,0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9,3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9,1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8,9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9,7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9,3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7,6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9,2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9,6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ООШ № 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9,0</w:t>
            </w:r>
          </w:p>
        </w:tc>
      </w:tr>
      <w:tr w:rsidR="00AF11D5" w:rsidRPr="00AF11D5" w:rsidTr="000C085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СОШ № 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11D5">
              <w:rPr>
                <w:rFonts w:ascii="Times New Roman" w:eastAsia="Calibri" w:hAnsi="Times New Roman" w:cs="Times New Roman"/>
              </w:rPr>
              <w:t>8,3</w:t>
            </w:r>
          </w:p>
        </w:tc>
      </w:tr>
    </w:tbl>
    <w:p w:rsidR="00AF11D5" w:rsidRPr="00AF11D5" w:rsidRDefault="00AF11D5" w:rsidP="00AF11D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F11D5" w:rsidRPr="00AF11D5" w:rsidRDefault="00AF11D5" w:rsidP="00AF11D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AF11D5" w:rsidRPr="00AF11D5" w:rsidSect="009916D2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lastRenderedPageBreak/>
        <w:t>Интегральные показатели удовлетворенности потребителей образовательных услуг материально-техническим и информационным обеспечением анализируемых школ Мартыновского района Ростовской области представлены на рисунках 6.1 и 6.2.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Анализ интегральных показателей </w:t>
      </w:r>
      <w:r w:rsidRPr="00AF11D5">
        <w:rPr>
          <w:rFonts w:ascii="Times New Roman" w:hAnsi="Times New Roman" w:cs="Times New Roman"/>
          <w:sz w:val="28"/>
          <w:szCs w:val="28"/>
        </w:rPr>
        <w:t xml:space="preserve">удовлетворенности потребителей материально-техническим и информационным обеспечением </w:t>
      </w: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исследуемых общеобразовательных школ Мартыновского района Ростовской области показывает, что значения средних оценок </w:t>
      </w:r>
      <w:proofErr w:type="spellStart"/>
      <w:r w:rsidRPr="00AF11D5">
        <w:rPr>
          <w:rFonts w:ascii="Times New Roman" w:eastAsia="Calibri" w:hAnsi="Times New Roman" w:cs="Times New Roman"/>
          <w:sz w:val="28"/>
          <w:szCs w:val="28"/>
        </w:rPr>
        <w:t>параметровизменяются</w:t>
      </w:r>
      <w:proofErr w:type="spellEnd"/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 в диапазоне от 6,4 до 9,0 баллов (рисунок 6.1).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На фоне общих высоких оценок немного меньше всего родителей школьников устраивают параметры: медицинское обслуживание (6,4 </w:t>
      </w:r>
      <w:r w:rsidRPr="00AF11D5">
        <w:rPr>
          <w:rFonts w:ascii="Times New Roman" w:hAnsi="Times New Roman" w:cs="Times New Roman"/>
          <w:sz w:val="28"/>
          <w:szCs w:val="28"/>
        </w:rPr>
        <w:t>средних балла</w:t>
      </w:r>
      <w:r w:rsidRPr="00AF11D5">
        <w:rPr>
          <w:rFonts w:ascii="Times New Roman" w:eastAsia="Calibri" w:hAnsi="Times New Roman" w:cs="Times New Roman"/>
          <w:sz w:val="28"/>
          <w:szCs w:val="28"/>
        </w:rPr>
        <w:t>) и доступ к ресурсам сети Интернет (7,2 средних балла).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Также достаточно высока степень удовлетворенности получателей образовательных услуг в отношении каждой школы: средние значения оценок изменяются в диапазоне от 6,0 до 9,4 балла (рисунок 6.2).</w:t>
      </w:r>
    </w:p>
    <w:p w:rsidR="00AF11D5" w:rsidRPr="00AF11D5" w:rsidRDefault="00AF11D5" w:rsidP="00AF11D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Pr="00AF11D5" w:rsidRDefault="00AF11D5" w:rsidP="00AF11D5">
      <w:pPr>
        <w:spacing w:after="0" w:line="360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AF11D5">
        <w:rPr>
          <w:rFonts w:ascii="Times New Roman" w:eastAsia="Calibri" w:hAnsi="Times New Roman" w:cs="Times New Roman"/>
          <w:i/>
          <w:noProof/>
          <w:sz w:val="28"/>
          <w:szCs w:val="28"/>
        </w:rPr>
        <w:t>Б) Качество образования и воспитательная работа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>Результаты опроса по блоку «</w:t>
      </w:r>
      <w:r w:rsidRPr="00AF11D5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качество образования и воспитательная работа» </w:t>
      </w: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 xml:space="preserve">деятельности общеобразовательных школ Мартыновского района Ростовской области показывают, </w:t>
      </w: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что респонденты высоко оценивают изучаемые параметры (доля удовлетворенных получателей услуг, средние оценки параметров). Вместе с тем, отдельные оценки по исследуемым параметрам демонстрируют небольшой разброс по отдельным образовательным организациям </w:t>
      </w: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>(</w:t>
      </w:r>
      <w:r w:rsidRPr="00AF11D5">
        <w:rPr>
          <w:rFonts w:ascii="Times New Roman" w:eastAsia="Calibri" w:hAnsi="Times New Roman" w:cs="Times New Roman"/>
          <w:sz w:val="28"/>
          <w:szCs w:val="28"/>
        </w:rPr>
        <w:t>таблицы 6.3-6.4):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 xml:space="preserve">- получение Вашим ребенком базовых знаний по основным предметам </w:t>
      </w:r>
      <w:r w:rsidRPr="00AF11D5">
        <w:rPr>
          <w:rFonts w:ascii="Times New Roman" w:eastAsia="Calibri" w:hAnsi="Times New Roman" w:cs="Times New Roman"/>
          <w:sz w:val="28"/>
          <w:szCs w:val="28"/>
        </w:rPr>
        <w:t>(оценка удовлетворенности изменяется в диапазоне от 92,5% до 100,0%, средние оценки параметра – от 7,8 до 9,6 балла);</w:t>
      </w:r>
      <w:proofErr w:type="gramEnd"/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>получение ребенком знаний, являющихся основой личностного развития</w:t>
      </w: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 (оценка удовлетворенности изменяется в диапазоне от 91,7% до 100,0%, средние оценки параметра – от 7,3 до 9,9 балла);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>- получение ребенком знаний, востребованных на современном рынке труда</w:t>
      </w: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 (оценка удовлетворенности изменяется в пределах от 80,9% до 100,0%, средние оценки параметра – от 7,2 до 9,6 балла)</w:t>
      </w:r>
      <w:proofErr w:type="gramStart"/>
      <w:r w:rsidRPr="00AF11D5">
        <w:rPr>
          <w:rFonts w:ascii="Times New Roman" w:eastAsia="Calibri" w:hAnsi="Times New Roman" w:cs="Times New Roman"/>
          <w:sz w:val="28"/>
          <w:szCs w:val="28"/>
        </w:rPr>
        <w:t>;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тметим, что в двух организациях (ООШ № 15, СОШ № 22) средние оценки по этому параметру зафиксированы на уровне ниже 7,0 баллов (соответственно 6,8 и 6,9 балла);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>результаты ОГЭ и ЕГЭ</w:t>
      </w: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 (оценка удовлетворенности изменяется в пределах от 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80,5%</w:t>
      </w: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 до 100,0%, средние оценки параметра – от 7,4 до 9,6 балла); отметим, что в трех школах (ООШ № 15, ООШ № 16, СОШ № 22) доля удовлетворенных респондентов по этому параметру соответственно составила 47,6%, 40,5%, 67,7% при средних оценках параметра 3,9; 4,6; 4,6 балла;</w:t>
      </w:r>
      <w:proofErr w:type="gramEnd"/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 еще в четырех организациях (СОШ № 2, СОШ № 6, СОШ № 8, СОШ № 9) </w:t>
      </w:r>
      <w:r w:rsidRPr="00AF11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средние оценки по этому параметру также зафиксированы на уровне ниже 7,0 баллов (соответственно 6,2; 6,8; 6,0; 6,9 балла);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F11D5" w:rsidRPr="00AF11D5" w:rsidSect="00F814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11D5" w:rsidRPr="00AF11D5" w:rsidRDefault="00AF11D5" w:rsidP="00AF11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lastRenderedPageBreak/>
        <w:t>Таблица 6.3 – Доля удовлетворенных качеством образования и воспитательной работой ОО Мартыновского района Ростовской области (процент респондентов, которые выставили от 5 до 10 баллов по 10-ти балльной шкале), %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10"/>
        <w:gridCol w:w="2111"/>
        <w:gridCol w:w="1825"/>
        <w:gridCol w:w="2132"/>
        <w:gridCol w:w="1661"/>
        <w:gridCol w:w="2111"/>
        <w:gridCol w:w="2540"/>
      </w:tblGrid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получение Вашим ребенком базовых знаний по основным предметам</w:t>
            </w:r>
          </w:p>
        </w:tc>
        <w:tc>
          <w:tcPr>
            <w:tcW w:w="625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получение ребенком знаний, являющихся основой личностного развития</w:t>
            </w:r>
          </w:p>
        </w:tc>
        <w:tc>
          <w:tcPr>
            <w:tcW w:w="730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получение ребенком знаний, востребованных на современном рынке труда</w:t>
            </w:r>
          </w:p>
        </w:tc>
        <w:tc>
          <w:tcPr>
            <w:tcW w:w="569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результаты ОГЭ и ЕГЭ</w:t>
            </w:r>
          </w:p>
        </w:tc>
        <w:tc>
          <w:tcPr>
            <w:tcW w:w="723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характер воспитательной работы в школе по формированию патриотизма, гражданской ответственности, нравственности</w:t>
            </w:r>
          </w:p>
        </w:tc>
        <w:tc>
          <w:tcPr>
            <w:tcW w:w="870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развитие инициативы, самостоятельности учащихся, ответственности за состояние дел в школе, развитие ученического самоуправления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94,6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94,6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90,2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11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97,8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97,8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13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14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92,9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16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20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22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7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89,1</w:t>
            </w:r>
          </w:p>
        </w:tc>
      </w:tr>
    </w:tbl>
    <w:p w:rsidR="00AF11D5" w:rsidRPr="00AF11D5" w:rsidRDefault="00AF11D5" w:rsidP="00AF11D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lastRenderedPageBreak/>
        <w:t>Таблица 6.4 – Средние оценки параметров, характеризующих удовлетворенность потребителей качеством образования и воспитательной работой общеобразовательных школ Мартыновского района Ростовской области, средние баллы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10"/>
        <w:gridCol w:w="2111"/>
        <w:gridCol w:w="1825"/>
        <w:gridCol w:w="2132"/>
        <w:gridCol w:w="1661"/>
        <w:gridCol w:w="2111"/>
        <w:gridCol w:w="2540"/>
      </w:tblGrid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23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получение Вашим ребенком базовых знаний по основным предметам</w:t>
            </w:r>
          </w:p>
        </w:tc>
        <w:tc>
          <w:tcPr>
            <w:tcW w:w="625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получение ребенком знаний, являющихся основой личностного развития</w:t>
            </w:r>
          </w:p>
        </w:tc>
        <w:tc>
          <w:tcPr>
            <w:tcW w:w="730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получение ребенком знаний, востребованных на современном рынке труда</w:t>
            </w:r>
          </w:p>
        </w:tc>
        <w:tc>
          <w:tcPr>
            <w:tcW w:w="569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результаты ОГЭ и ЕГЭ</w:t>
            </w:r>
          </w:p>
        </w:tc>
        <w:tc>
          <w:tcPr>
            <w:tcW w:w="723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характер воспитательной работы в школе по формированию патриотизма, гражданской ответственности, нравственности</w:t>
            </w:r>
          </w:p>
        </w:tc>
        <w:tc>
          <w:tcPr>
            <w:tcW w:w="870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развитие инициативы, самостоятельности учащихся, ответственности за состояние дел в школе, развитие ученического самоуправления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11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12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13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14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15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16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20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</w:tr>
      <w:tr w:rsidR="00AF11D5" w:rsidRPr="00AF11D5" w:rsidTr="000C0854">
        <w:trPr>
          <w:trHeight w:val="20"/>
        </w:trPr>
        <w:tc>
          <w:tcPr>
            <w:tcW w:w="24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7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22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25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3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69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23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0" w:type="pct"/>
            <w:shd w:val="clear" w:color="auto" w:fill="auto"/>
            <w:noWrap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</w:tr>
    </w:tbl>
    <w:p w:rsidR="00AF11D5" w:rsidRPr="00AF11D5" w:rsidRDefault="00AF11D5" w:rsidP="00AF11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F11D5" w:rsidRPr="00AF11D5" w:rsidSect="00320F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- характер воспитательной работы в школе по формированию патриотизма, гражданской ответственности, нравственности </w:t>
      </w:r>
      <w:r w:rsidRPr="00AF11D5">
        <w:rPr>
          <w:rFonts w:ascii="Times New Roman" w:eastAsia="Calibri" w:hAnsi="Times New Roman" w:cs="Times New Roman"/>
          <w:sz w:val="28"/>
          <w:szCs w:val="28"/>
        </w:rPr>
        <w:t>(оценка удовлетворенности изменяется в диапазоне от 88,5% до 100,0%, средние оценки параметра – от 7,7 до 10,0 баллов);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>- развитие инициативы, самостоятельности учащихся, ответственности за состояние дел в школе, развитие ученического самоуправления (оценка удовлетворенности изменяется в диапазоне от 89,1% до 100,0%, средние оценки параметра – от 7,0 до 9,6 баллов).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i/>
          <w:sz w:val="28"/>
          <w:szCs w:val="28"/>
        </w:rPr>
        <w:t>Интегральные показатели</w:t>
      </w: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 удовлетворенности потребителей качеством образования и воспитательной работы общеобразовательных школ Мартыновского района Ростовской области </w:t>
      </w:r>
      <w:r w:rsidRPr="00AF11D5">
        <w:rPr>
          <w:rFonts w:ascii="Times New Roman" w:eastAsia="Calibri" w:hAnsi="Times New Roman" w:cs="Times New Roman"/>
          <w:noProof/>
          <w:sz w:val="28"/>
          <w:szCs w:val="28"/>
        </w:rPr>
        <w:t>Ростовской области</w:t>
      </w: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 представлены на рисунках 6.3 и 6.4.</w:t>
      </w:r>
    </w:p>
    <w:p w:rsidR="00AF11D5" w:rsidRPr="00AF11D5" w:rsidRDefault="00AF11D5" w:rsidP="00AF11D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1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87F70B" wp14:editId="481D1E70">
            <wp:extent cx="5944235" cy="3596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1D5" w:rsidRPr="00AF11D5" w:rsidRDefault="00AF11D5" w:rsidP="00AF11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hAnsi="Times New Roman" w:cs="Times New Roman"/>
          <w:sz w:val="28"/>
          <w:szCs w:val="28"/>
        </w:rPr>
        <w:t>Рисунок 6.3 – Средние оценки параметров, характеризующих качество образования и воспитательной работы общеобразовательных школ Мартыновского района Ростовской области</w:t>
      </w:r>
      <w:r w:rsidRPr="00AF11D5">
        <w:rPr>
          <w:rFonts w:ascii="Times New Roman" w:hAnsi="Times New Roman" w:cs="Times New Roman"/>
          <w:sz w:val="28"/>
          <w:szCs w:val="28"/>
        </w:rPr>
        <w:br/>
        <w:t>(в среднем по каждому параметру)</w:t>
      </w:r>
      <w:r w:rsidRPr="00AF11D5">
        <w:rPr>
          <w:rFonts w:ascii="Times New Roman" w:eastAsia="Calibri" w:hAnsi="Times New Roman" w:cs="Times New Roman"/>
          <w:sz w:val="28"/>
          <w:szCs w:val="28"/>
        </w:rPr>
        <w:t>, средние баллы</w:t>
      </w:r>
    </w:p>
    <w:p w:rsidR="00AF11D5" w:rsidRPr="00AF11D5" w:rsidRDefault="00AF11D5" w:rsidP="00AF11D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lastRenderedPageBreak/>
        <w:t>Анализ интегральных показателей по общеобразовательным школам Мартыновского района Ростовской области показывает, что в отношении качества образования и воспитательной работы разброс оценок незначительный: средние оценки параметров изменяются в диапазоне от 7,0 до 8,9 балла. В целом все характеристики данного блока оцениваются родителями школьников достаточно высоко (рисунок 6.3).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Также достаточно высока степень удовлетворенности получателей образовательных услуг в отношении каждой школы – средние значения оценок изменяются в диапазоне от 6,8 до 9,6 балла (рисунок 6.4).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Default="00AF11D5"/>
    <w:p w:rsidR="00AF11D5" w:rsidRPr="00AF11D5" w:rsidRDefault="00AF11D5" w:rsidP="00AF11D5">
      <w:pPr>
        <w:spacing w:after="0" w:line="360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AF11D5">
        <w:rPr>
          <w:rFonts w:ascii="Times New Roman" w:eastAsia="Calibri" w:hAnsi="Times New Roman" w:cs="Times New Roman"/>
          <w:i/>
          <w:noProof/>
          <w:sz w:val="28"/>
          <w:szCs w:val="28"/>
        </w:rPr>
        <w:t>В) Готовность рекомендовать образовательную организацию родственникам и знакомым</w:t>
      </w:r>
    </w:p>
    <w:p w:rsidR="00AF11D5" w:rsidRPr="00AF11D5" w:rsidRDefault="00AF11D5" w:rsidP="00AF11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 xml:space="preserve">Эмпирические замеры фиксируют высокие показатели готовности родителей рекомендовать анализируемые </w:t>
      </w:r>
      <w:r w:rsidRPr="00AF11D5">
        <w:rPr>
          <w:rFonts w:ascii="Times New Roman" w:hAnsi="Times New Roman" w:cs="Times New Roman"/>
          <w:sz w:val="28"/>
          <w:szCs w:val="28"/>
        </w:rPr>
        <w:t xml:space="preserve">общеобразовательные школы Мартыновского района Ростовской области </w:t>
      </w:r>
      <w:r w:rsidRPr="00AF11D5">
        <w:rPr>
          <w:rFonts w:ascii="Times New Roman" w:eastAsia="Calibri" w:hAnsi="Times New Roman" w:cs="Times New Roman"/>
          <w:sz w:val="28"/>
          <w:szCs w:val="28"/>
        </w:rPr>
        <w:t>своим родственникам и знакомым (таблица 6.5, рисунок 6.5).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Pr="00AF11D5" w:rsidRDefault="00AF11D5" w:rsidP="00AF11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Таблица 6.5 – Распределение ответов групп респондентов на вопрос</w:t>
      </w:r>
      <w:r w:rsidRPr="00AF11D5">
        <w:rPr>
          <w:rFonts w:ascii="Times New Roman" w:eastAsia="Calibri" w:hAnsi="Times New Roman" w:cs="Times New Roman"/>
          <w:sz w:val="28"/>
          <w:szCs w:val="28"/>
        </w:rPr>
        <w:br/>
        <w:t>«Готовы ли Вы рекомендовать обучение в данной образовательной организации Вашим родственникам и знакомым?», %</w:t>
      </w:r>
    </w:p>
    <w:p w:rsidR="00AF11D5" w:rsidRPr="00AF11D5" w:rsidRDefault="00AF11D5" w:rsidP="00AF11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169"/>
        <w:gridCol w:w="992"/>
        <w:gridCol w:w="992"/>
        <w:gridCol w:w="992"/>
        <w:gridCol w:w="852"/>
        <w:gridCol w:w="1701"/>
      </w:tblGrid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530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готов</w:t>
            </w:r>
          </w:p>
        </w:tc>
        <w:tc>
          <w:tcPr>
            <w:tcW w:w="530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скорее готов</w:t>
            </w:r>
          </w:p>
        </w:tc>
        <w:tc>
          <w:tcPr>
            <w:tcW w:w="530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скорее не готов</w:t>
            </w:r>
          </w:p>
        </w:tc>
        <w:tc>
          <w:tcPr>
            <w:tcW w:w="455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 готов</w:t>
            </w:r>
          </w:p>
        </w:tc>
        <w:tc>
          <w:tcPr>
            <w:tcW w:w="909" w:type="pct"/>
            <w:shd w:val="clear" w:color="auto" w:fill="auto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530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14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16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ООШ № 20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F11D5" w:rsidRPr="00AF11D5" w:rsidTr="000C0854">
        <w:trPr>
          <w:trHeight w:val="20"/>
        </w:trPr>
        <w:tc>
          <w:tcPr>
            <w:tcW w:w="353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3" w:type="pct"/>
            <w:shd w:val="clear" w:color="auto" w:fill="auto"/>
            <w:vAlign w:val="bottom"/>
          </w:tcPr>
          <w:p w:rsidR="00AF11D5" w:rsidRPr="00AF11D5" w:rsidRDefault="00AF11D5" w:rsidP="00AF11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eastAsia="Calibri" w:hAnsi="Times New Roman" w:cs="Times New Roman"/>
                <w:sz w:val="24"/>
                <w:szCs w:val="24"/>
              </w:rPr>
              <w:t>СОШ № 22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AF11D5" w:rsidRPr="00AF11D5" w:rsidRDefault="00AF11D5" w:rsidP="00AF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D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AF11D5" w:rsidRPr="00AF11D5" w:rsidRDefault="00AF11D5" w:rsidP="00AF11D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sz w:val="28"/>
          <w:szCs w:val="28"/>
        </w:rPr>
        <w:t>От 70,8% до 100,0% опрошенных родителей учеников общеобразовательных школ Мартыновского района Ростовской области выражают готовность рекомендовать эти организации для обучения своим родственникам и знакомым (рисунок 6.5).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F11D5" w:rsidRPr="00AF11D5" w:rsidSect="00D24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11D5" w:rsidRPr="00AF11D5" w:rsidRDefault="00AF11D5" w:rsidP="00AF11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B0FB61" wp14:editId="61A87FCB">
            <wp:extent cx="9175115" cy="5218430"/>
            <wp:effectExtent l="0" t="0" r="698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115" cy="521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1D5" w:rsidRPr="00AF11D5" w:rsidRDefault="00AF11D5" w:rsidP="00AF1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AF11D5" w:rsidRPr="00AF11D5" w:rsidSect="00D86D0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AF11D5">
        <w:rPr>
          <w:rFonts w:ascii="Times New Roman" w:hAnsi="Times New Roman" w:cs="Times New Roman"/>
          <w:sz w:val="28"/>
          <w:szCs w:val="28"/>
        </w:rPr>
        <w:t>Рисунок 6.5 – Доля респондентов, которые готовы рекомендовать общеобразовательные школы Мартыновского района Ростовской области родственникам и знакомым, %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D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lastRenderedPageBreak/>
        <w:t>Таким образом, по данным социологического опроса, родители учеников рассматриваемых образовательных организаций достаточно высоко оценивают материально-технические условия обучения, коммуникативные и профессиональные компетенции педагогов и администрации, содержание образовательного процесса и воспитательную работу, и готовы рекомендовать обучение детей в анализируемых общеобразовательных школах Мартыновского района Ростовской области родственникам и знакомым.</w:t>
      </w:r>
    </w:p>
    <w:p w:rsidR="00AF11D5" w:rsidRPr="00AF11D5" w:rsidRDefault="00AF11D5" w:rsidP="00AF11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D5" w:rsidRDefault="00AF11D5"/>
    <w:p w:rsidR="00AF11D5" w:rsidRDefault="00AF11D5"/>
    <w:sectPr w:rsidR="00AF11D5" w:rsidSect="00AF11D5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4D" w:rsidRDefault="0095774D" w:rsidP="00A83C58">
      <w:pPr>
        <w:spacing w:after="0" w:line="240" w:lineRule="auto"/>
      </w:pPr>
      <w:r>
        <w:separator/>
      </w:r>
    </w:p>
  </w:endnote>
  <w:endnote w:type="continuationSeparator" w:id="0">
    <w:p w:rsidR="0095774D" w:rsidRDefault="0095774D" w:rsidP="00A8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4D" w:rsidRDefault="0095774D" w:rsidP="00A83C58">
      <w:pPr>
        <w:spacing w:after="0" w:line="240" w:lineRule="auto"/>
      </w:pPr>
      <w:r>
        <w:separator/>
      </w:r>
    </w:p>
  </w:footnote>
  <w:footnote w:type="continuationSeparator" w:id="0">
    <w:p w:rsidR="0095774D" w:rsidRDefault="0095774D" w:rsidP="00A83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142"/>
    <w:multiLevelType w:val="hybridMultilevel"/>
    <w:tmpl w:val="44C83F38"/>
    <w:lvl w:ilvl="0" w:tplc="CFDCB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58"/>
    <w:rsid w:val="00545D67"/>
    <w:rsid w:val="0095774D"/>
    <w:rsid w:val="00A83C58"/>
    <w:rsid w:val="00AF11D5"/>
    <w:rsid w:val="00B4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C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C58"/>
  </w:style>
  <w:style w:type="paragraph" w:styleId="a7">
    <w:name w:val="footer"/>
    <w:basedOn w:val="a"/>
    <w:link w:val="a8"/>
    <w:uiPriority w:val="99"/>
    <w:unhideWhenUsed/>
    <w:rsid w:val="00A8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C58"/>
  </w:style>
  <w:style w:type="table" w:customStyle="1" w:styleId="5">
    <w:name w:val="Сетка таблицы5"/>
    <w:basedOn w:val="a1"/>
    <w:next w:val="a9"/>
    <w:uiPriority w:val="59"/>
    <w:rsid w:val="00A8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8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8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AF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C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C58"/>
  </w:style>
  <w:style w:type="paragraph" w:styleId="a7">
    <w:name w:val="footer"/>
    <w:basedOn w:val="a"/>
    <w:link w:val="a8"/>
    <w:uiPriority w:val="99"/>
    <w:unhideWhenUsed/>
    <w:rsid w:val="00A8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C58"/>
  </w:style>
  <w:style w:type="table" w:customStyle="1" w:styleId="5">
    <w:name w:val="Сетка таблицы5"/>
    <w:basedOn w:val="a1"/>
    <w:next w:val="a9"/>
    <w:uiPriority w:val="59"/>
    <w:rsid w:val="00A8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8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8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AF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4128</Words>
  <Characters>23534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2019-01-18T05:30:00Z</dcterms:created>
  <dcterms:modified xsi:type="dcterms:W3CDTF">2019-01-18T06:03:00Z</dcterms:modified>
</cp:coreProperties>
</file>