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818" w:rsidRDefault="000E5818" w:rsidP="000E5818">
      <w:pPr>
        <w:pStyle w:val="a3"/>
        <w:spacing w:after="195" w:afterAutospacing="0"/>
        <w:ind w:left="720"/>
        <w:jc w:val="center"/>
        <w:rPr>
          <w:rStyle w:val="a4"/>
          <w:color w:val="0000FF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 xml:space="preserve">Перечень </w:t>
      </w:r>
    </w:p>
    <w:p w:rsidR="000E5818" w:rsidRDefault="000E5818" w:rsidP="000E5818">
      <w:pPr>
        <w:pStyle w:val="a3"/>
        <w:spacing w:after="195" w:afterAutospacing="0"/>
        <w:ind w:left="720"/>
        <w:jc w:val="center"/>
      </w:pPr>
      <w:bookmarkStart w:id="0" w:name="_GoBack"/>
      <w:bookmarkEnd w:id="0"/>
      <w:r>
        <w:rPr>
          <w:rStyle w:val="a4"/>
          <w:color w:val="0000FF"/>
          <w:sz w:val="28"/>
          <w:szCs w:val="28"/>
        </w:rPr>
        <w:t xml:space="preserve">должностей, при </w:t>
      </w:r>
      <w:proofErr w:type="gramStart"/>
      <w:r>
        <w:rPr>
          <w:rStyle w:val="a4"/>
          <w:color w:val="0000FF"/>
          <w:sz w:val="28"/>
          <w:szCs w:val="28"/>
        </w:rPr>
        <w:t>назначении  на</w:t>
      </w:r>
      <w:proofErr w:type="gramEnd"/>
      <w:r>
        <w:rPr>
          <w:rStyle w:val="a4"/>
          <w:color w:val="0000FF"/>
          <w:sz w:val="28"/>
          <w:szCs w:val="28"/>
        </w:rPr>
        <w:t xml:space="preserve"> которые граждане и при замещении которых работники обязаны предоставлять сведения о своих доходах, об имуществе и обязательствах имущественного характера, а также аналогичные сведения своих  супруги (супруга) и несовершеннолетних детей. </w:t>
      </w:r>
    </w:p>
    <w:p w:rsidR="000E5818" w:rsidRDefault="000E5818" w:rsidP="000E5818">
      <w:pPr>
        <w:pStyle w:val="a3"/>
        <w:spacing w:after="195" w:afterAutospacing="0"/>
        <w:ind w:left="720"/>
      </w:pPr>
      <w:r>
        <w:rPr>
          <w:rStyle w:val="a4"/>
          <w:color w:val="008080"/>
          <w:sz w:val="28"/>
          <w:szCs w:val="28"/>
        </w:rPr>
        <w:t>1. Директор</w:t>
      </w:r>
    </w:p>
    <w:p w:rsidR="000E5818" w:rsidRDefault="000E5818" w:rsidP="000E5818">
      <w:pPr>
        <w:pStyle w:val="a3"/>
        <w:spacing w:after="195" w:afterAutospacing="0"/>
        <w:ind w:left="720"/>
      </w:pPr>
      <w:r>
        <w:rPr>
          <w:rStyle w:val="a4"/>
          <w:color w:val="008080"/>
          <w:sz w:val="28"/>
          <w:szCs w:val="28"/>
        </w:rPr>
        <w:t>2. Заместитель директора</w:t>
      </w:r>
    </w:p>
    <w:p w:rsidR="000E5818" w:rsidRDefault="000E5818" w:rsidP="000E5818">
      <w:pPr>
        <w:pStyle w:val="a3"/>
        <w:spacing w:after="195" w:afterAutospacing="0"/>
        <w:ind w:left="720"/>
      </w:pPr>
      <w:r>
        <w:rPr>
          <w:rStyle w:val="a4"/>
          <w:color w:val="008080"/>
          <w:sz w:val="28"/>
          <w:szCs w:val="28"/>
        </w:rPr>
        <w:t>3. Заместитель директора по учебно-воспитательной работе</w:t>
      </w:r>
    </w:p>
    <w:p w:rsidR="000E5818" w:rsidRDefault="000E5818" w:rsidP="000E5818">
      <w:pPr>
        <w:pStyle w:val="a3"/>
        <w:spacing w:after="195" w:afterAutospacing="0"/>
        <w:ind w:left="720"/>
      </w:pPr>
      <w:r>
        <w:rPr>
          <w:rStyle w:val="a4"/>
          <w:color w:val="008080"/>
          <w:sz w:val="28"/>
          <w:szCs w:val="28"/>
        </w:rPr>
        <w:t>4. Главный бухгалтер</w:t>
      </w:r>
    </w:p>
    <w:p w:rsidR="000E5818" w:rsidRDefault="000E5818"/>
    <w:sectPr w:rsidR="000E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18"/>
    <w:rsid w:val="000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289D"/>
  <w15:chartTrackingRefBased/>
  <w15:docId w15:val="{A12E7E9B-9DC8-4E1D-B04C-136468D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2025-03-27T18:58:00Z</dcterms:created>
  <dcterms:modified xsi:type="dcterms:W3CDTF">2025-03-27T18:58:00Z</dcterms:modified>
</cp:coreProperties>
</file>